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6E" w:rsidRPr="001703DD" w:rsidRDefault="00655B6E" w:rsidP="00655B6E">
      <w:pPr>
        <w:ind w:firstLine="567"/>
        <w:jc w:val="both"/>
      </w:pPr>
      <w:r w:rsidRPr="00655B6E">
        <w:rPr>
          <w:b/>
        </w:rPr>
        <w:t>Основная образовательная программа начального общего образования</w:t>
      </w:r>
      <w:r w:rsidRPr="001703DD"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программы, а так же на основе «Примерной основной образовательной программы образовательного учреждения для начальной школы» </w:t>
      </w:r>
    </w:p>
    <w:p w:rsidR="00655B6E" w:rsidRPr="001703DD" w:rsidRDefault="00655B6E" w:rsidP="00655B6E">
      <w:pPr>
        <w:ind w:firstLine="567"/>
        <w:jc w:val="both"/>
      </w:pPr>
      <w:proofErr w:type="gramStart"/>
      <w:r w:rsidRPr="001703DD">
        <w:t>Программа определяет содержание и организацию образовательного процесса на ступени начального общего образования в МБОУ СОШ № 20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655B6E" w:rsidRPr="001703DD" w:rsidRDefault="00655B6E" w:rsidP="00655B6E">
      <w:pPr>
        <w:ind w:firstLine="567"/>
        <w:jc w:val="both"/>
      </w:pPr>
      <w:r w:rsidRPr="001703DD">
        <w:t>Образовательная программа учитывает специфику начальной школы — особый этап в жизни ребёнка, связанный:</w:t>
      </w:r>
    </w:p>
    <w:p w:rsidR="00655B6E" w:rsidRPr="001703DD" w:rsidRDefault="00655B6E" w:rsidP="00655B6E">
      <w:pPr>
        <w:numPr>
          <w:ilvl w:val="0"/>
          <w:numId w:val="1"/>
        </w:numPr>
        <w:jc w:val="both"/>
      </w:pPr>
      <w:r w:rsidRPr="001703DD">
        <w:t>с изменением при поступлении в школу ведущей деятельности ребёнка —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655B6E" w:rsidRPr="001703DD" w:rsidRDefault="00655B6E" w:rsidP="00655B6E">
      <w:pPr>
        <w:numPr>
          <w:ilvl w:val="0"/>
          <w:numId w:val="1"/>
        </w:numPr>
        <w:jc w:val="both"/>
      </w:pPr>
      <w:r w:rsidRPr="001703DD">
        <w:t>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655B6E" w:rsidRPr="001703DD" w:rsidRDefault="00655B6E" w:rsidP="00655B6E">
      <w:pPr>
        <w:numPr>
          <w:ilvl w:val="0"/>
          <w:numId w:val="1"/>
        </w:numPr>
        <w:jc w:val="both"/>
      </w:pPr>
      <w:r w:rsidRPr="001703DD">
        <w:t>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655B6E" w:rsidRPr="001703DD" w:rsidRDefault="00655B6E" w:rsidP="00655B6E">
      <w:pPr>
        <w:numPr>
          <w:ilvl w:val="0"/>
          <w:numId w:val="1"/>
        </w:numPr>
        <w:jc w:val="both"/>
      </w:pPr>
      <w:r w:rsidRPr="001703DD">
        <w:t xml:space="preserve">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</w:t>
      </w:r>
      <w:proofErr w:type="gramStart"/>
      <w:r w:rsidRPr="001703DD">
        <w:t>учебном</w:t>
      </w:r>
      <w:proofErr w:type="gramEnd"/>
      <w:r w:rsidRPr="001703DD">
        <w:t xml:space="preserve"> процессе;</w:t>
      </w:r>
    </w:p>
    <w:p w:rsidR="00655B6E" w:rsidRPr="001703DD" w:rsidRDefault="00655B6E" w:rsidP="00655B6E">
      <w:pPr>
        <w:numPr>
          <w:ilvl w:val="0"/>
          <w:numId w:val="1"/>
        </w:numPr>
        <w:jc w:val="both"/>
      </w:pPr>
      <w:r w:rsidRPr="001703DD">
        <w:t>с изменением при этом самооценки ребёнка, которая приобретает черты адекватности и рефлексивности;</w:t>
      </w:r>
    </w:p>
    <w:p w:rsidR="00655B6E" w:rsidRPr="001703DD" w:rsidRDefault="00655B6E" w:rsidP="00655B6E">
      <w:pPr>
        <w:numPr>
          <w:ilvl w:val="0"/>
          <w:numId w:val="1"/>
        </w:numPr>
        <w:jc w:val="both"/>
      </w:pPr>
      <w:r w:rsidRPr="001703DD">
        <w:t xml:space="preserve">с моральным развитием, которое существенным образом связано с характером сотрудничества </w:t>
      </w:r>
      <w:proofErr w:type="gramStart"/>
      <w:r w:rsidRPr="001703DD">
        <w:t>со</w:t>
      </w:r>
      <w:proofErr w:type="gramEnd"/>
      <w:r w:rsidRPr="001703DD">
        <w:t xml:space="preserve">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655B6E" w:rsidRPr="001703DD" w:rsidRDefault="00655B6E" w:rsidP="00655B6E">
      <w:pPr>
        <w:ind w:firstLine="567"/>
        <w:jc w:val="both"/>
      </w:pPr>
      <w:proofErr w:type="gramStart"/>
      <w:r w:rsidRPr="001703DD">
        <w:t>При разработке программы учитывались характерные для младшего школьного возраста (от 6,5 до 11 лет): центральные психологические новообразования, формируемые на данной ступени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 существенных связей и отношений объектов;</w:t>
      </w:r>
      <w:proofErr w:type="gramEnd"/>
      <w:r w:rsidRPr="001703DD">
        <w:t xml:space="preserve"> ·развитие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и личностного смысла учения.</w:t>
      </w:r>
    </w:p>
    <w:p w:rsidR="00142940" w:rsidRDefault="00142940"/>
    <w:p w:rsidR="00655B6E" w:rsidRPr="00E65F4F" w:rsidRDefault="00655B6E" w:rsidP="00655B6E">
      <w:pPr>
        <w:jc w:val="both"/>
      </w:pPr>
      <w:r w:rsidRPr="00655B6E">
        <w:rPr>
          <w:b/>
        </w:rPr>
        <w:t>Основная образовательная программа основного общего образования</w:t>
      </w:r>
      <w:r w:rsidRPr="00E65F4F">
        <w:t xml:space="preserve"> является нормативно-управленческим документом муниципального бюджетного образовательного учреждения средней общеобразовательной школы №20 им. В.В. Куприянова Сулукского сельского поселения Верхнебуреинского муниципального района Хабаровского края характеризует специфику содержания образования и особенности организации учебно-воспитательного процесса в соответствии с ФГОС второго поколения.</w:t>
      </w:r>
    </w:p>
    <w:p w:rsidR="00655B6E" w:rsidRPr="00E65F4F" w:rsidRDefault="00655B6E" w:rsidP="00655B6E">
      <w:pPr>
        <w:jc w:val="both"/>
      </w:pPr>
      <w:r w:rsidRPr="00E65F4F">
        <w:t xml:space="preserve">В соответствии с законом Российской Федерации «Об образовании» Основная </w:t>
      </w:r>
      <w:r w:rsidRPr="00E65F4F">
        <w:lastRenderedPageBreak/>
        <w:t>образовательная программа основного общего образования является содержательной и организационной основой образовательной политики МБОУ СОШ №20 им. В.В.Куприянова.</w:t>
      </w:r>
    </w:p>
    <w:p w:rsidR="00655B6E" w:rsidRPr="00E65F4F" w:rsidRDefault="00655B6E" w:rsidP="00655B6E">
      <w:pPr>
        <w:jc w:val="both"/>
      </w:pPr>
      <w:r w:rsidRPr="00E65F4F">
        <w:t xml:space="preserve">     Образовательная программа   создана для реализации образовательного заказа государства, содержащегося в соответствующих документах, социального заказа родителей учащихся и самих учащихся, с учетом реальной социальной ситуации, материальных и кадровых возможностей школы.</w:t>
      </w:r>
    </w:p>
    <w:p w:rsidR="00655B6E" w:rsidRDefault="00655B6E"/>
    <w:p w:rsidR="00655B6E" w:rsidRPr="00E84C58" w:rsidRDefault="00655B6E" w:rsidP="00655B6E">
      <w:r w:rsidRPr="00655B6E">
        <w:rPr>
          <w:b/>
        </w:rPr>
        <w:t>Основная образовательная программа среднего общего образования</w:t>
      </w:r>
      <w:r w:rsidRPr="00E84C58">
        <w:t xml:space="preserve"> является нормативно-управленческим документом муниципального бюджетного образовательного учреждения средней общеобразовательной школы №20 им. В.В. Куприянова Сулукского сельского поселения Верхнебуреинского муниципального района Хабаровского края характеризует специфику содержания образования и особенности организации учебно-воспитательного процесса в соответствии с ФГОС второго поколения.</w:t>
      </w:r>
    </w:p>
    <w:p w:rsidR="00655B6E" w:rsidRPr="00E84C58" w:rsidRDefault="00655B6E" w:rsidP="00655B6E">
      <w:r w:rsidRPr="00E84C58">
        <w:t>В соответствии с законом Российской Федерации «Об образовании» Основная образовательная программа среднего общего образования является содержательной и организационной основой образовательной политики МБОУ СОШ №20 им. В.В.Куприянова.</w:t>
      </w:r>
    </w:p>
    <w:p w:rsidR="00655B6E" w:rsidRPr="00E84C58" w:rsidRDefault="00655B6E" w:rsidP="00655B6E">
      <w:r w:rsidRPr="00E84C58">
        <w:t xml:space="preserve">     Образовательная программа   создана для реализации образовательного заказа государства, содержащегося в соответствующих документах, социального заказа родителей учащихся и самих учащихся, с учетом реальной социальной ситуации, материальных и кадровых возможностей школы.</w:t>
      </w:r>
    </w:p>
    <w:p w:rsidR="00655B6E" w:rsidRDefault="00655B6E"/>
    <w:sectPr w:rsidR="00655B6E" w:rsidSect="0014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898"/>
    <w:multiLevelType w:val="hybridMultilevel"/>
    <w:tmpl w:val="0AE08E88"/>
    <w:lvl w:ilvl="0" w:tplc="28A21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5B6E"/>
    <w:rsid w:val="00142940"/>
    <w:rsid w:val="0065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6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2021-01-15T03:03:00Z</dcterms:created>
  <dcterms:modified xsi:type="dcterms:W3CDTF">2021-01-15T03:05:00Z</dcterms:modified>
</cp:coreProperties>
</file>